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22E" w:rsidRDefault="0018122E" w:rsidP="0018122E"/>
    <w:p w:rsidR="00C0575C" w:rsidRPr="0018122E" w:rsidRDefault="00C0575C" w:rsidP="0018122E">
      <w:pPr>
        <w:ind w:left="708" w:firstLine="708"/>
        <w:rPr>
          <w:b/>
          <w:sz w:val="26"/>
          <w:szCs w:val="26"/>
        </w:rPr>
      </w:pPr>
      <w:r w:rsidRPr="0018122E">
        <w:rPr>
          <w:b/>
          <w:sz w:val="26"/>
          <w:szCs w:val="26"/>
        </w:rPr>
        <w:t>Majątek Powiatowego Inspektoratu Weterynarii w Mogilnie na dzień 31.12.201</w:t>
      </w:r>
      <w:r w:rsidRPr="0018122E">
        <w:rPr>
          <w:b/>
          <w:sz w:val="26"/>
          <w:szCs w:val="26"/>
        </w:rPr>
        <w:t>8</w:t>
      </w:r>
      <w:r w:rsidRPr="0018122E">
        <w:rPr>
          <w:b/>
          <w:sz w:val="26"/>
          <w:szCs w:val="26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2876"/>
        <w:gridCol w:w="2977"/>
        <w:gridCol w:w="2977"/>
      </w:tblGrid>
      <w:tr w:rsidR="00C0575C" w:rsidTr="00C0575C">
        <w:tc>
          <w:tcPr>
            <w:tcW w:w="3498" w:type="dxa"/>
          </w:tcPr>
          <w:p w:rsidR="00C0575C" w:rsidRDefault="00C0575C" w:rsidP="0018122E">
            <w:pPr>
              <w:jc w:val="center"/>
            </w:pPr>
            <w:r>
              <w:rPr>
                <w:rStyle w:val="Pogrubienie"/>
              </w:rPr>
              <w:t>Nazwa środka trwałego</w:t>
            </w:r>
          </w:p>
        </w:tc>
        <w:tc>
          <w:tcPr>
            <w:tcW w:w="2876" w:type="dxa"/>
            <w:vAlign w:val="center"/>
          </w:tcPr>
          <w:p w:rsidR="00C0575C" w:rsidRDefault="00C0575C" w:rsidP="0018122E">
            <w:pPr>
              <w:jc w:val="center"/>
            </w:pPr>
            <w:r>
              <w:rPr>
                <w:rStyle w:val="Pogrubienie"/>
              </w:rPr>
              <w:t>Wartość brutto</w:t>
            </w:r>
          </w:p>
        </w:tc>
        <w:tc>
          <w:tcPr>
            <w:tcW w:w="2977" w:type="dxa"/>
            <w:vAlign w:val="center"/>
          </w:tcPr>
          <w:p w:rsidR="00C0575C" w:rsidRDefault="00C0575C" w:rsidP="0018122E">
            <w:pPr>
              <w:jc w:val="center"/>
            </w:pPr>
            <w:r>
              <w:rPr>
                <w:rStyle w:val="Pogrubienie"/>
              </w:rPr>
              <w:t>Umorzenie na 31.12.2018 r. narastająco</w:t>
            </w:r>
          </w:p>
        </w:tc>
        <w:tc>
          <w:tcPr>
            <w:tcW w:w="2977" w:type="dxa"/>
            <w:vAlign w:val="center"/>
          </w:tcPr>
          <w:p w:rsidR="00C0575C" w:rsidRDefault="00C0575C" w:rsidP="0018122E">
            <w:pPr>
              <w:jc w:val="center"/>
            </w:pPr>
            <w:r>
              <w:rPr>
                <w:rStyle w:val="Pogrubienie"/>
              </w:rPr>
              <w:t>Wartość netto</w:t>
            </w:r>
          </w:p>
        </w:tc>
      </w:tr>
      <w:tr w:rsidR="00C0575C" w:rsidTr="00C0575C">
        <w:tc>
          <w:tcPr>
            <w:tcW w:w="3498" w:type="dxa"/>
          </w:tcPr>
          <w:p w:rsidR="00C0575C" w:rsidRDefault="00C0575C">
            <w:r>
              <w:t>Grunt</w:t>
            </w:r>
          </w:p>
        </w:tc>
        <w:tc>
          <w:tcPr>
            <w:tcW w:w="2876" w:type="dxa"/>
          </w:tcPr>
          <w:p w:rsidR="00C0575C" w:rsidRDefault="00C0575C" w:rsidP="00C0575C">
            <w:pPr>
              <w:jc w:val="right"/>
            </w:pPr>
            <w:r>
              <w:t>13.206,41</w:t>
            </w:r>
          </w:p>
        </w:tc>
        <w:tc>
          <w:tcPr>
            <w:tcW w:w="2977" w:type="dxa"/>
          </w:tcPr>
          <w:p w:rsidR="00C0575C" w:rsidRDefault="00C0575C" w:rsidP="00C0575C">
            <w:pPr>
              <w:jc w:val="right"/>
            </w:pPr>
            <w:r>
              <w:t>0</w:t>
            </w:r>
          </w:p>
        </w:tc>
        <w:tc>
          <w:tcPr>
            <w:tcW w:w="2977" w:type="dxa"/>
          </w:tcPr>
          <w:p w:rsidR="00C0575C" w:rsidRDefault="00C0575C" w:rsidP="00C0575C">
            <w:pPr>
              <w:jc w:val="right"/>
            </w:pPr>
            <w:r>
              <w:t>13.206,41</w:t>
            </w:r>
          </w:p>
        </w:tc>
      </w:tr>
      <w:tr w:rsidR="00C0575C" w:rsidTr="00C0575C">
        <w:tc>
          <w:tcPr>
            <w:tcW w:w="3498" w:type="dxa"/>
          </w:tcPr>
          <w:p w:rsidR="00C0575C" w:rsidRDefault="00C0575C">
            <w:r>
              <w:t>Budynki i budowle</w:t>
            </w:r>
          </w:p>
        </w:tc>
        <w:tc>
          <w:tcPr>
            <w:tcW w:w="2876" w:type="dxa"/>
          </w:tcPr>
          <w:p w:rsidR="00C0575C" w:rsidRDefault="00C0575C" w:rsidP="00C0575C">
            <w:pPr>
              <w:jc w:val="right"/>
            </w:pPr>
            <w:r>
              <w:t>217.844,58</w:t>
            </w:r>
          </w:p>
        </w:tc>
        <w:tc>
          <w:tcPr>
            <w:tcW w:w="2977" w:type="dxa"/>
          </w:tcPr>
          <w:p w:rsidR="00C0575C" w:rsidRDefault="00C0575C" w:rsidP="00C0575C">
            <w:pPr>
              <w:jc w:val="right"/>
            </w:pPr>
            <w:r>
              <w:t>67.772,08</w:t>
            </w:r>
          </w:p>
        </w:tc>
        <w:tc>
          <w:tcPr>
            <w:tcW w:w="2977" w:type="dxa"/>
          </w:tcPr>
          <w:p w:rsidR="00C0575C" w:rsidRDefault="00C0575C" w:rsidP="00C0575C">
            <w:pPr>
              <w:jc w:val="right"/>
            </w:pPr>
            <w:r>
              <w:t>150.072,50</w:t>
            </w:r>
          </w:p>
        </w:tc>
      </w:tr>
      <w:tr w:rsidR="00C0575C" w:rsidTr="00C0575C">
        <w:tc>
          <w:tcPr>
            <w:tcW w:w="3498" w:type="dxa"/>
          </w:tcPr>
          <w:p w:rsidR="00C0575C" w:rsidRDefault="00C0575C">
            <w:r>
              <w:t>Maszyny i urządzenia techniczne</w:t>
            </w:r>
          </w:p>
        </w:tc>
        <w:tc>
          <w:tcPr>
            <w:tcW w:w="2876" w:type="dxa"/>
          </w:tcPr>
          <w:p w:rsidR="00C0575C" w:rsidRDefault="00C0575C" w:rsidP="00C0575C">
            <w:pPr>
              <w:jc w:val="right"/>
            </w:pPr>
            <w:r>
              <w:t>15.050,34</w:t>
            </w:r>
          </w:p>
        </w:tc>
        <w:tc>
          <w:tcPr>
            <w:tcW w:w="2977" w:type="dxa"/>
          </w:tcPr>
          <w:p w:rsidR="00C0575C" w:rsidRDefault="00C0575C" w:rsidP="00C0575C">
            <w:pPr>
              <w:jc w:val="right"/>
            </w:pPr>
            <w:r>
              <w:t>15.050,34</w:t>
            </w:r>
          </w:p>
        </w:tc>
        <w:tc>
          <w:tcPr>
            <w:tcW w:w="2977" w:type="dxa"/>
          </w:tcPr>
          <w:p w:rsidR="00C0575C" w:rsidRDefault="00C0575C" w:rsidP="00C0575C">
            <w:pPr>
              <w:jc w:val="right"/>
            </w:pPr>
            <w:r>
              <w:t>0</w:t>
            </w:r>
          </w:p>
        </w:tc>
      </w:tr>
      <w:tr w:rsidR="00C0575C" w:rsidTr="00C0575C">
        <w:tc>
          <w:tcPr>
            <w:tcW w:w="3498" w:type="dxa"/>
          </w:tcPr>
          <w:p w:rsidR="00C0575C" w:rsidRDefault="00C0575C">
            <w:r>
              <w:t>Środki transportu</w:t>
            </w:r>
          </w:p>
        </w:tc>
        <w:tc>
          <w:tcPr>
            <w:tcW w:w="2876" w:type="dxa"/>
          </w:tcPr>
          <w:p w:rsidR="00C0575C" w:rsidRDefault="00C0575C" w:rsidP="00C0575C">
            <w:pPr>
              <w:jc w:val="right"/>
            </w:pPr>
            <w:r>
              <w:t>279.192,59</w:t>
            </w:r>
          </w:p>
        </w:tc>
        <w:tc>
          <w:tcPr>
            <w:tcW w:w="2977" w:type="dxa"/>
          </w:tcPr>
          <w:p w:rsidR="00C0575C" w:rsidRDefault="00C0575C" w:rsidP="00C0575C">
            <w:pPr>
              <w:jc w:val="right"/>
            </w:pPr>
            <w:r>
              <w:t>219.995,79</w:t>
            </w:r>
          </w:p>
        </w:tc>
        <w:tc>
          <w:tcPr>
            <w:tcW w:w="2977" w:type="dxa"/>
          </w:tcPr>
          <w:p w:rsidR="00C0575C" w:rsidRDefault="00C0575C" w:rsidP="00C0575C">
            <w:pPr>
              <w:jc w:val="right"/>
            </w:pPr>
            <w:r>
              <w:t>59.196,80</w:t>
            </w:r>
          </w:p>
        </w:tc>
      </w:tr>
      <w:tr w:rsidR="00C0575C" w:rsidTr="00C0575C">
        <w:tc>
          <w:tcPr>
            <w:tcW w:w="3498" w:type="dxa"/>
          </w:tcPr>
          <w:p w:rsidR="00C0575C" w:rsidRDefault="00C0575C">
            <w:r>
              <w:t>Inne środki trwałe</w:t>
            </w:r>
          </w:p>
        </w:tc>
        <w:tc>
          <w:tcPr>
            <w:tcW w:w="2876" w:type="dxa"/>
          </w:tcPr>
          <w:p w:rsidR="00C0575C" w:rsidRDefault="00C0575C" w:rsidP="00C0575C">
            <w:pPr>
              <w:jc w:val="right"/>
            </w:pPr>
            <w:r>
              <w:t>14.134,87</w:t>
            </w:r>
          </w:p>
        </w:tc>
        <w:tc>
          <w:tcPr>
            <w:tcW w:w="2977" w:type="dxa"/>
          </w:tcPr>
          <w:p w:rsidR="00C0575C" w:rsidRDefault="00C0575C" w:rsidP="00C0575C">
            <w:pPr>
              <w:jc w:val="right"/>
            </w:pPr>
            <w:r>
              <w:t>14.134,87</w:t>
            </w:r>
          </w:p>
        </w:tc>
        <w:tc>
          <w:tcPr>
            <w:tcW w:w="2977" w:type="dxa"/>
          </w:tcPr>
          <w:p w:rsidR="00C0575C" w:rsidRDefault="00C0575C" w:rsidP="00C0575C">
            <w:pPr>
              <w:jc w:val="right"/>
            </w:pPr>
            <w:r>
              <w:t>0</w:t>
            </w:r>
          </w:p>
        </w:tc>
      </w:tr>
      <w:tr w:rsidR="00C0575C" w:rsidRPr="00C0575C" w:rsidTr="00C0575C">
        <w:tc>
          <w:tcPr>
            <w:tcW w:w="3498" w:type="dxa"/>
          </w:tcPr>
          <w:p w:rsidR="00C0575C" w:rsidRPr="00C0575C" w:rsidRDefault="00C0575C">
            <w:pPr>
              <w:rPr>
                <w:b/>
                <w:sz w:val="24"/>
                <w:szCs w:val="24"/>
              </w:rPr>
            </w:pPr>
            <w:r w:rsidRPr="00C0575C">
              <w:rPr>
                <w:b/>
                <w:sz w:val="24"/>
                <w:szCs w:val="24"/>
              </w:rPr>
              <w:t>Razem środki trwałe</w:t>
            </w:r>
          </w:p>
        </w:tc>
        <w:tc>
          <w:tcPr>
            <w:tcW w:w="2876" w:type="dxa"/>
          </w:tcPr>
          <w:p w:rsidR="00C0575C" w:rsidRPr="00C0575C" w:rsidRDefault="00C0575C" w:rsidP="00C0575C">
            <w:pPr>
              <w:jc w:val="right"/>
              <w:rPr>
                <w:b/>
                <w:sz w:val="24"/>
                <w:szCs w:val="24"/>
              </w:rPr>
            </w:pPr>
            <w:r w:rsidRPr="00C0575C">
              <w:rPr>
                <w:b/>
                <w:sz w:val="24"/>
                <w:szCs w:val="24"/>
              </w:rPr>
              <w:t>539.428,79</w:t>
            </w:r>
          </w:p>
        </w:tc>
        <w:tc>
          <w:tcPr>
            <w:tcW w:w="2977" w:type="dxa"/>
          </w:tcPr>
          <w:p w:rsidR="00C0575C" w:rsidRPr="00C0575C" w:rsidRDefault="00282C41" w:rsidP="00C0575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316.953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,05</w:t>
            </w:r>
          </w:p>
        </w:tc>
        <w:tc>
          <w:tcPr>
            <w:tcW w:w="2977" w:type="dxa"/>
          </w:tcPr>
          <w:p w:rsidR="00C0575C" w:rsidRPr="00C0575C" w:rsidRDefault="00282C41" w:rsidP="00C0575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222.475,71</w:t>
            </w:r>
          </w:p>
        </w:tc>
      </w:tr>
      <w:tr w:rsidR="00C0575C" w:rsidTr="00C0575C">
        <w:tc>
          <w:tcPr>
            <w:tcW w:w="3498" w:type="dxa"/>
          </w:tcPr>
          <w:p w:rsidR="00C0575C" w:rsidRDefault="00C0575C"/>
        </w:tc>
        <w:tc>
          <w:tcPr>
            <w:tcW w:w="2876" w:type="dxa"/>
          </w:tcPr>
          <w:p w:rsidR="00C0575C" w:rsidRDefault="00C0575C" w:rsidP="00C0575C">
            <w:pPr>
              <w:jc w:val="right"/>
            </w:pPr>
          </w:p>
        </w:tc>
        <w:tc>
          <w:tcPr>
            <w:tcW w:w="2977" w:type="dxa"/>
          </w:tcPr>
          <w:p w:rsidR="00C0575C" w:rsidRDefault="00C0575C" w:rsidP="00C0575C">
            <w:pPr>
              <w:jc w:val="right"/>
            </w:pPr>
          </w:p>
        </w:tc>
        <w:tc>
          <w:tcPr>
            <w:tcW w:w="2977" w:type="dxa"/>
          </w:tcPr>
          <w:p w:rsidR="00C0575C" w:rsidRDefault="00C0575C" w:rsidP="00C0575C">
            <w:pPr>
              <w:jc w:val="right"/>
            </w:pPr>
          </w:p>
        </w:tc>
      </w:tr>
      <w:tr w:rsidR="00C0575C" w:rsidTr="00C0575C">
        <w:tc>
          <w:tcPr>
            <w:tcW w:w="3498" w:type="dxa"/>
          </w:tcPr>
          <w:p w:rsidR="00C0575C" w:rsidRDefault="00282C41">
            <w:r>
              <w:t>Pozostałe środki trwałe</w:t>
            </w:r>
          </w:p>
        </w:tc>
        <w:tc>
          <w:tcPr>
            <w:tcW w:w="2876" w:type="dxa"/>
          </w:tcPr>
          <w:p w:rsidR="00C0575C" w:rsidRDefault="00282C41" w:rsidP="00C0575C">
            <w:pPr>
              <w:jc w:val="right"/>
            </w:pPr>
            <w:r>
              <w:t>202.034,18</w:t>
            </w:r>
          </w:p>
        </w:tc>
        <w:tc>
          <w:tcPr>
            <w:tcW w:w="2977" w:type="dxa"/>
          </w:tcPr>
          <w:p w:rsidR="00C0575C" w:rsidRDefault="0018122E" w:rsidP="00C0575C">
            <w:pPr>
              <w:jc w:val="right"/>
            </w:pPr>
            <w:r>
              <w:t>202.034,18</w:t>
            </w:r>
          </w:p>
        </w:tc>
        <w:tc>
          <w:tcPr>
            <w:tcW w:w="2977" w:type="dxa"/>
          </w:tcPr>
          <w:p w:rsidR="00C0575C" w:rsidRDefault="0018122E" w:rsidP="00C0575C">
            <w:pPr>
              <w:jc w:val="right"/>
            </w:pPr>
            <w:r>
              <w:t>0</w:t>
            </w:r>
          </w:p>
        </w:tc>
      </w:tr>
      <w:tr w:rsidR="00C0575C" w:rsidTr="00C0575C">
        <w:tc>
          <w:tcPr>
            <w:tcW w:w="3498" w:type="dxa"/>
          </w:tcPr>
          <w:p w:rsidR="00C0575C" w:rsidRDefault="00024090">
            <w:r>
              <w:t>Wartości niematerialne i prawne</w:t>
            </w:r>
          </w:p>
        </w:tc>
        <w:tc>
          <w:tcPr>
            <w:tcW w:w="2876" w:type="dxa"/>
          </w:tcPr>
          <w:p w:rsidR="00C0575C" w:rsidRDefault="0018122E" w:rsidP="00C0575C">
            <w:pPr>
              <w:jc w:val="right"/>
            </w:pPr>
            <w:r>
              <w:t>23.747,20</w:t>
            </w:r>
          </w:p>
        </w:tc>
        <w:tc>
          <w:tcPr>
            <w:tcW w:w="2977" w:type="dxa"/>
          </w:tcPr>
          <w:p w:rsidR="00C0575C" w:rsidRDefault="0018122E" w:rsidP="00C0575C">
            <w:pPr>
              <w:jc w:val="right"/>
            </w:pPr>
            <w:r>
              <w:t>23.747,20</w:t>
            </w:r>
          </w:p>
        </w:tc>
        <w:tc>
          <w:tcPr>
            <w:tcW w:w="2977" w:type="dxa"/>
          </w:tcPr>
          <w:p w:rsidR="00C0575C" w:rsidRDefault="0018122E" w:rsidP="00C0575C">
            <w:pPr>
              <w:jc w:val="right"/>
            </w:pPr>
            <w:r>
              <w:t>0</w:t>
            </w:r>
          </w:p>
        </w:tc>
      </w:tr>
    </w:tbl>
    <w:p w:rsidR="00C0575C" w:rsidRDefault="00C0575C"/>
    <w:sectPr w:rsidR="00C0575C" w:rsidSect="00C057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5C"/>
    <w:rsid w:val="00024090"/>
    <w:rsid w:val="0018122E"/>
    <w:rsid w:val="00282C41"/>
    <w:rsid w:val="005E1299"/>
    <w:rsid w:val="00C0575C"/>
    <w:rsid w:val="00E7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0870"/>
  <w15:chartTrackingRefBased/>
  <w15:docId w15:val="{1960368C-1CD3-4DFE-9587-A99439E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05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2019-04-15T07:18:00Z</dcterms:created>
  <dcterms:modified xsi:type="dcterms:W3CDTF">2019-04-15T08:04:00Z</dcterms:modified>
</cp:coreProperties>
</file>